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0B6E99"/>
          <w:sz w:val="40"/>
        </w:rPr>
        <w:t xml:space="preserve">PRESUPUESTO</w:t>
      </w:r>
    </w:p>
    <w:p>
      <w:pPr>
        <w:spacing w:after="200"/>
      </w:pPr>
      <w:r>
        <w:rPr>
          <w:i/>
          <w:color w:val="64748B"/>
          <w:sz w:val="18"/>
        </w:rPr>
        <w:t xml:space="preserve">Ejemplo: Limpieza semanal de una oficina de 150 m². Importes por cada servicio. Cambia los datos entre corchetes.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bottom w:w="40" w:type="dxa"/>
        </w:tblCellMar>
      </w:tblPr>
      <w:tblGrid>
        <w:gridCol w:w="5600"/>
        <w:gridCol w:w="34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b/>
              </w:rPr>
              <w:t xml:space="preserve">[Nombre de tu empresa]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Nº de presupuesto: </w:t>
            </w:r>
            <w:r>
              <w:rPr/>
              <w:t xml:space="preserve">2026-0001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[Razón social] · NIF/CIF: [B12345678]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Fecha: </w:t>
            </w:r>
            <w:r>
              <w:rPr/>
              <w:t xml:space="preserve">[dd/mm/aaaa]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[Dirección]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Válido hasta: </w:t>
            </w:r>
            <w:r>
              <w:rPr/>
              <w:t xml:space="preserve">[dd/mm/aaaa]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[Teléfono] · [email]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Cliente</w:t>
      </w:r>
    </w:p>
    <w:p>
      <w:pPr>
        <w:spacing w:after="0"/>
      </w:pPr>
      <w:r>
        <w:rPr/>
        <w:t xml:space="preserve">[Nombre o empresa del cliente]</w:t>
      </w:r>
    </w:p>
    <w:p>
      <w:pPr>
        <w:spacing w:after="0"/>
      </w:pPr>
      <w:r>
        <w:rPr/>
        <w:t xml:space="preserve">NIF/CIF: [opcional]</w:t>
      </w:r>
    </w:p>
    <w:p>
      <w:pPr>
        <w:spacing w:after="0"/>
      </w:pPr>
      <w:r>
        <w:rPr/>
        <w:t xml:space="preserve">[Dirección del servicio]</w:t>
      </w:r>
    </w:p>
    <w:p>
      <w:pPr>
        <w:spacing w:after="0"/>
      </w:pPr>
      <w:r>
        <w:rPr/>
        <w:t xml:space="preserve">[Teléfono] · [email]</w:t>
      </w:r>
    </w:p>
    <w:p>
      <w:pPr>
        <w:spacing w:after="120"/>
      </w:pPr>
    </w:p>
    <w:tbl>
      <w:tblPr>
        <w:tblW w:w="9000" w:type="dxa"/>
        <w:tblBorders>
          <w:top w:val="single" w:sz="4" w:space="0" w:color="CBD5E1"/>
          <w:left w:val="nil"/>
          <w:bottom w:val="single" w:sz="4" w:space="0" w:color="CBD5E1"/>
          <w:right w:val="nil"/>
          <w:insideH w:val="single" w:sz="4" w:space="0" w:color="CBD5E1"/>
          <w:insideV w:val="nil"/>
        </w:tblBorders>
        <w:tblCellMar>
          <w:top w:w="40" w:type="dxa"/>
          <w:bottom w:w="40" w:type="dxa"/>
        </w:tblCellMar>
      </w:tblPr>
      <w:tblGrid>
        <w:gridCol w:w="3900"/>
        <w:gridCol w:w="1100"/>
        <w:gridCol w:w="900"/>
        <w:gridCol w:w="1600"/>
        <w:gridCol w:w="1500"/>
      </w:tblGrid>
      <w:tr>
        <w:tc>
          <w:tcPr>
            <w:tcW w:w="3900" w:type="dxa"/>
            <w:shd w:val="clear" w:color="auto" w:fill="0B6E99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1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9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Unidad</w:t>
            </w:r>
          </w:p>
        </w:tc>
        <w:tc>
          <w:tcPr>
            <w:tcW w:w="16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Precio (sin IVA)</w:t>
            </w:r>
          </w:p>
        </w:tc>
        <w:tc>
          <w:tcPr>
            <w:tcW w:w="15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Limpieza de oficina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150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m²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1,00 €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150,00 €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Limpieza de cristales (por ventana)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10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ud.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3,00 €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30,00 €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i/>
          <w:color w:val="64748B"/>
          <w:sz w:val="16"/>
        </w:rPr>
        <w:t xml:space="preserve">Si cambias cantidades o precios, recalcula los importes (la versión Excel suma sola).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bottom w:w="40" w:type="dxa"/>
        </w:tblCellMar>
      </w:tblPr>
      <w:tblGrid>
        <w:gridCol w:w="5900"/>
        <w:gridCol w:w="1600"/>
        <w:gridCol w:w="1500"/>
      </w:tblGrid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180,00 €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Descuento (15 %)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-27,00 €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Base imponible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153,00 €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IVA (21 %)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32,13 €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185,13 €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Notas</w:t>
      </w:r>
    </w:p>
    <w:p>
      <w:pPr>
        <w:spacing w:after="60"/>
      </w:pPr>
      <w:r>
        <w:rPr/>
        <w:t xml:space="preserve">Servicio semanal, fuera del horario de oficina. Descuento por servicio semanal.</w:t>
      </w:r>
    </w:p>
    <w:p>
      <w:pPr>
        <w:spacing w:after="60"/>
      </w:pPr>
      <w:r>
        <w:rPr>
          <w:b/>
        </w:rPr>
        <w:t xml:space="preserve">Condiciones</w:t>
      </w:r>
    </w:p>
    <w:p>
      <w:pPr>
        <w:spacing w:after="240"/>
      </w:pPr>
      <w:r>
        <w:rPr/>
        <w:t xml:space="preserve">Validez: 30 días. Forma de pago: transferencia o Bizum al terminar el servicio. Cancelaciones con 24 h de antelación.</w:t>
      </w:r>
    </w:p>
    <w:p>
      <w:pPr>
        <w:spacing w:after="0"/>
      </w:pPr>
      <w:r>
        <w:rPr>
          <w:i/>
          <w:color w:val="64748B"/>
          <w:sz w:val="16"/>
        </w:rPr>
        <w:t xml:space="preserve">Este documento es un presupuesto, no una factura.</w:t>
      </w:r>
    </w:p>
    <w:p>
      <w:pPr>
        <w:spacing w:after="60"/>
      </w:pPr>
      <w:r>
        <w:rPr>
          <w:i/>
          <w:color w:val="64748B"/>
          <w:sz w:val="16"/>
        </w:rPr>
        <w:t xml:space="preserve">Plantilla gratuita de hazpresu.es. Hazlo en 1 minuto con tus tarifas: hazpresu.es/presupuestos/editar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s-ES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